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1" w:rsidRPr="002964C6" w:rsidRDefault="00C00DE9" w:rsidP="002964C6">
      <w:pPr>
        <w:spacing w:line="300" w:lineRule="auto"/>
        <w:jc w:val="both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-370263</wp:posOffset>
            </wp:positionH>
            <wp:positionV relativeFrom="paragraph">
              <wp:posOffset>152169</wp:posOffset>
            </wp:positionV>
            <wp:extent cx="7531678" cy="10072255"/>
            <wp:effectExtent l="19050" t="0" r="0" b="0"/>
            <wp:wrapNone/>
            <wp:docPr id="3" name="Рисунок 2" descr="газета 11 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 11 стр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678" cy="10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4C6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359410</wp:posOffset>
            </wp:positionV>
            <wp:extent cx="3479800" cy="137160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669">
        <w:pict>
          <v:rect id="_x0000_s1045" style="position:absolute;left:0;text-align:left;margin-left:-11.6pt;margin-top:-5.85pt;width:157.55pt;height:19.65pt;z-index:251660288;mso-position-horizontal-relative:text;mso-position-vertical-relative:text" filled="f" fillcolor="white [3212]" stroked="f">
            <v:textbox style="mso-next-textbox:#_x0000_s1045">
              <w:txbxContent>
                <w:p w:rsidR="00DF72F6" w:rsidRPr="00DF72F6" w:rsidRDefault="00DF72F6" w:rsidP="00DF72F6">
                  <w:pPr>
                    <w:rPr>
                      <w:rFonts w:asciiTheme="minorHAnsi" w:hAnsiTheme="minorHAnsi" w:cstheme="minorHAnsi"/>
                      <w:b/>
                      <w:i/>
                      <w:color w:val="984806" w:themeColor="accent6" w:themeShade="80"/>
                    </w:rPr>
                  </w:pPr>
                  <w:r w:rsidRPr="00DF72F6">
                    <w:rPr>
                      <w:rFonts w:asciiTheme="minorHAnsi" w:hAnsiTheme="minorHAnsi" w:cstheme="minorHAnsi"/>
                      <w:b/>
                      <w:i/>
                      <w:color w:val="984806" w:themeColor="accent6" w:themeShade="80"/>
                      <w:lang w:val="en-US"/>
                    </w:rPr>
                    <w:t xml:space="preserve">Gazette, </w:t>
                  </w:r>
                  <w:r w:rsidR="00CC4721">
                    <w:rPr>
                      <w:rFonts w:asciiTheme="minorHAnsi" w:hAnsiTheme="minorHAnsi" w:cstheme="minorHAnsi"/>
                      <w:b/>
                      <w:i/>
                      <w:color w:val="984806" w:themeColor="accent6" w:themeShade="80"/>
                    </w:rPr>
                    <w:t>ноябрь</w:t>
                  </w:r>
                  <w:r w:rsidRPr="00DF72F6">
                    <w:rPr>
                      <w:rFonts w:asciiTheme="minorHAnsi" w:hAnsiTheme="minorHAnsi" w:cstheme="minorHAnsi"/>
                      <w:b/>
                      <w:i/>
                      <w:color w:val="984806" w:themeColor="accent6" w:themeShade="80"/>
                    </w:rPr>
                    <w:t xml:space="preserve"> 2018</w:t>
                  </w:r>
                </w:p>
              </w:txbxContent>
            </v:textbox>
          </v:rect>
        </w:pict>
      </w:r>
    </w:p>
    <w:p w:rsidR="00CC4721" w:rsidRPr="002964C6" w:rsidRDefault="00CC4721" w:rsidP="002964C6">
      <w:pPr>
        <w:spacing w:line="300" w:lineRule="auto"/>
        <w:jc w:val="both"/>
      </w:pPr>
    </w:p>
    <w:p w:rsidR="002964C6" w:rsidRPr="002964C6" w:rsidRDefault="002964C6" w:rsidP="002964C6">
      <w:pPr>
        <w:spacing w:line="300" w:lineRule="auto"/>
        <w:jc w:val="center"/>
        <w:rPr>
          <w:b/>
          <w:i/>
          <w:color w:val="244061" w:themeColor="accent1" w:themeShade="80"/>
          <w:sz w:val="28"/>
          <w:szCs w:val="28"/>
        </w:rPr>
      </w:pPr>
      <w:r w:rsidRPr="002964C6">
        <w:rPr>
          <w:b/>
          <w:i/>
          <w:color w:val="244061" w:themeColor="accent1" w:themeShade="80"/>
          <w:sz w:val="28"/>
          <w:szCs w:val="28"/>
        </w:rPr>
        <w:t>Открытые уроки с преподавателями Орловского государственного университета имени И.С.Тургенева</w:t>
      </w:r>
    </w:p>
    <w:p w:rsidR="002964C6" w:rsidRDefault="002964C6" w:rsidP="002964C6">
      <w:pPr>
        <w:spacing w:line="300" w:lineRule="auto"/>
        <w:ind w:firstLine="708"/>
        <w:jc w:val="both"/>
      </w:pPr>
      <w:r w:rsidRPr="002964C6">
        <w:t xml:space="preserve">22 ноября в нашей школе состоялись открытые уроки, посвящённые 200-летию со дня рождения Ивана Сергеевича Тургенева. Их проводили преподаватели Орловского государственного университета имени И.С. Тургенева Татьяна Витальевна Ковалёва (доктор филологических наук), Алла Александровна Бельская (кандидат филологических наук) и Елена Фёдоровна Дудина (кандидат филологических наук). Они рассказали учащимся о жизни нашего великого классика в Орле, о его матери Варваре Петровне Тургеневой, о связи произведений с биографией писателя и, конечно же, о его пребывании в Париже. </w:t>
      </w:r>
    </w:p>
    <w:p w:rsidR="002964C6" w:rsidRDefault="002964C6" w:rsidP="002964C6">
      <w:pPr>
        <w:spacing w:line="300" w:lineRule="auto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549237" cy="1682185"/>
            <wp:effectExtent l="19050" t="0" r="3463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33" cy="168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C6" w:rsidRDefault="00BB5669" w:rsidP="002964C6">
      <w:pPr>
        <w:spacing w:line="300" w:lineRule="auto"/>
        <w:jc w:val="both"/>
      </w:pPr>
      <w:r>
        <w:rPr>
          <w:noProof/>
        </w:rPr>
        <w:pict>
          <v:rect id="_x0000_s1048" style="position:absolute;left:0;text-align:left;margin-left:212.35pt;margin-top:202.5pt;width:98.35pt;height:25.5pt;z-index:251663360" filled="f" stroked="f">
            <v:textbox style="mso-next-textbox:#_x0000_s1048">
              <w:txbxContent>
                <w:p w:rsidR="00C00DE9" w:rsidRPr="00081B1D" w:rsidRDefault="00C00DE9" w:rsidP="00C00D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xbxContent>
            </v:textbox>
          </v:rect>
        </w:pict>
      </w:r>
      <w:r w:rsidR="002964C6" w:rsidRPr="002964C6">
        <w:t xml:space="preserve">Ребята смогли погрузиться в атмосферу удивительной эпохи тургеневских барышень, вальсирующих пар, ароматных цветов, символизирующих первую любовь и скорую разлуку. Учащиеся, читая тургеневские тексты, услышали чудесную музыку, раскрывающую внутренний мир литературных героев, и ещё раз прикоснулись к уникальному наследию писателя. Ведь в художественных произведениях И. С. Тургенева </w:t>
      </w:r>
      <w:r w:rsidR="00C00DE9" w:rsidRPr="002964C6">
        <w:t>мы и сегодня ищем и находим ответы на многие</w:t>
      </w:r>
      <w:r w:rsidR="00C00DE9">
        <w:t xml:space="preserve"> </w:t>
      </w:r>
      <w:r w:rsidR="00C00DE9" w:rsidRPr="002964C6">
        <w:t>вопросы, открываем всё новые грани его дарования,</w:t>
      </w:r>
      <w:r w:rsidR="00C00DE9">
        <w:t xml:space="preserve"> </w:t>
      </w:r>
      <w:r w:rsidR="00C00DE9" w:rsidRPr="002964C6">
        <w:t>постигаем силу эмоционального</w:t>
      </w:r>
    </w:p>
    <w:p w:rsidR="002964C6" w:rsidRDefault="002964C6" w:rsidP="002964C6">
      <w:pPr>
        <w:spacing w:line="300" w:lineRule="auto"/>
        <w:jc w:val="both"/>
      </w:pPr>
    </w:p>
    <w:p w:rsidR="002964C6" w:rsidRDefault="002964C6" w:rsidP="002964C6">
      <w:pPr>
        <w:spacing w:line="300" w:lineRule="auto"/>
        <w:jc w:val="both"/>
      </w:pPr>
    </w:p>
    <w:p w:rsidR="002964C6" w:rsidRDefault="00C00DE9" w:rsidP="002964C6">
      <w:pPr>
        <w:spacing w:line="300" w:lineRule="auto"/>
        <w:jc w:val="both"/>
      </w:pPr>
      <w:r w:rsidRPr="002964C6">
        <w:t>воздействия на душу и сознание русского человека.</w:t>
      </w:r>
    </w:p>
    <w:p w:rsidR="002964C6" w:rsidRDefault="002964C6" w:rsidP="002964C6">
      <w:pPr>
        <w:spacing w:line="300" w:lineRule="auto"/>
        <w:jc w:val="center"/>
      </w:pPr>
      <w:bookmarkStart w:id="0" w:name="_GoBack"/>
      <w:r>
        <w:rPr>
          <w:noProof/>
          <w:lang w:val="fr-FR" w:eastAsia="fr-FR"/>
        </w:rPr>
        <w:drawing>
          <wp:inline distT="0" distB="0" distL="0" distR="0">
            <wp:extent cx="3013474" cy="19354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79" cy="193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964C6" w:rsidRDefault="002964C6" w:rsidP="002964C6">
      <w:pPr>
        <w:spacing w:line="300" w:lineRule="auto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516332" cy="164074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24" cy="164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21" w:rsidRDefault="00BB5669" w:rsidP="00C00DE9">
      <w:pPr>
        <w:spacing w:line="300" w:lineRule="auto"/>
        <w:jc w:val="both"/>
      </w:pPr>
      <w:r>
        <w:rPr>
          <w:noProof/>
        </w:rPr>
        <w:pict>
          <v:rect id="_x0000_s1047" style="position:absolute;left:0;text-align:left;margin-left:162.4pt;margin-top:83.85pt;width:99.85pt;height:25.5pt;z-index:251662336" filled="f" stroked="f">
            <v:textbox style="mso-next-textbox:#_x0000_s1047">
              <w:txbxContent>
                <w:p w:rsidR="00C00DE9" w:rsidRPr="00081B1D" w:rsidRDefault="00C00DE9" w:rsidP="00C00D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Чернышова С.Е.</w:t>
                  </w:r>
                </w:p>
              </w:txbxContent>
            </v:textbox>
          </v:rect>
        </w:pict>
      </w:r>
      <w:r w:rsidR="00C00DE9">
        <w:t xml:space="preserve">     </w:t>
      </w:r>
      <w:r w:rsidR="002964C6" w:rsidRPr="002964C6">
        <w:t>Большое спасибо преподавателям университета за предоставленную возможность ещё раз соприкоснуться с историей нашей классической литературы в лице гения слова, признанного во всём мире писателя Ивана Сергеевича Тургенева!</w:t>
      </w:r>
    </w:p>
    <w:p w:rsidR="002964C6" w:rsidRDefault="002964C6" w:rsidP="002964C6">
      <w:pPr>
        <w:spacing w:line="300" w:lineRule="auto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923771" cy="185139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71" cy="185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C6" w:rsidRDefault="002964C6" w:rsidP="002964C6">
      <w:pPr>
        <w:spacing w:line="300" w:lineRule="auto"/>
        <w:jc w:val="both"/>
      </w:pPr>
    </w:p>
    <w:p w:rsidR="002964C6" w:rsidRPr="002964C6" w:rsidRDefault="002964C6" w:rsidP="002964C6">
      <w:pPr>
        <w:spacing w:line="300" w:lineRule="auto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925041" cy="1950061"/>
            <wp:effectExtent l="19050" t="0" r="8659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64" cy="19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4C6" w:rsidRPr="002964C6" w:rsidSect="00DF72F6">
      <w:pgSz w:w="11906" w:h="16838"/>
      <w:pgMar w:top="284" w:right="567" w:bottom="284" w:left="62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A34"/>
    <w:multiLevelType w:val="hybridMultilevel"/>
    <w:tmpl w:val="2E36221A"/>
    <w:lvl w:ilvl="0" w:tplc="0419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">
    <w:nsid w:val="60DD5489"/>
    <w:multiLevelType w:val="hybridMultilevel"/>
    <w:tmpl w:val="A56214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5D5"/>
    <w:rsid w:val="00043B10"/>
    <w:rsid w:val="00066493"/>
    <w:rsid w:val="0009378C"/>
    <w:rsid w:val="00145D1B"/>
    <w:rsid w:val="00195D7A"/>
    <w:rsid w:val="001B25BA"/>
    <w:rsid w:val="001E5DAA"/>
    <w:rsid w:val="002054C6"/>
    <w:rsid w:val="00255C9C"/>
    <w:rsid w:val="0026672E"/>
    <w:rsid w:val="0028126B"/>
    <w:rsid w:val="002964C6"/>
    <w:rsid w:val="002A7B15"/>
    <w:rsid w:val="002A7E6A"/>
    <w:rsid w:val="002C645B"/>
    <w:rsid w:val="002F7A11"/>
    <w:rsid w:val="00304DB2"/>
    <w:rsid w:val="003063B3"/>
    <w:rsid w:val="00377623"/>
    <w:rsid w:val="003B249E"/>
    <w:rsid w:val="003B7D08"/>
    <w:rsid w:val="003C7BE6"/>
    <w:rsid w:val="004206CA"/>
    <w:rsid w:val="00434036"/>
    <w:rsid w:val="00477C41"/>
    <w:rsid w:val="00497A01"/>
    <w:rsid w:val="004C41AC"/>
    <w:rsid w:val="00552C9A"/>
    <w:rsid w:val="00566722"/>
    <w:rsid w:val="00575CBC"/>
    <w:rsid w:val="005E0A67"/>
    <w:rsid w:val="00606BD9"/>
    <w:rsid w:val="00614C93"/>
    <w:rsid w:val="00677600"/>
    <w:rsid w:val="006A3ED7"/>
    <w:rsid w:val="00715941"/>
    <w:rsid w:val="00784B5D"/>
    <w:rsid w:val="007A0F94"/>
    <w:rsid w:val="007B2117"/>
    <w:rsid w:val="007B79F6"/>
    <w:rsid w:val="00822A63"/>
    <w:rsid w:val="0088454D"/>
    <w:rsid w:val="00892541"/>
    <w:rsid w:val="008B2A76"/>
    <w:rsid w:val="0097130A"/>
    <w:rsid w:val="00985741"/>
    <w:rsid w:val="00992B3A"/>
    <w:rsid w:val="009B6EC1"/>
    <w:rsid w:val="009C55D5"/>
    <w:rsid w:val="009F6AAE"/>
    <w:rsid w:val="00A775CA"/>
    <w:rsid w:val="00AA368C"/>
    <w:rsid w:val="00AB1357"/>
    <w:rsid w:val="00AB6D58"/>
    <w:rsid w:val="00AF001F"/>
    <w:rsid w:val="00B24AFB"/>
    <w:rsid w:val="00B26366"/>
    <w:rsid w:val="00B27456"/>
    <w:rsid w:val="00B54325"/>
    <w:rsid w:val="00B6395C"/>
    <w:rsid w:val="00B6570A"/>
    <w:rsid w:val="00B706BD"/>
    <w:rsid w:val="00B9304A"/>
    <w:rsid w:val="00B97146"/>
    <w:rsid w:val="00BB5669"/>
    <w:rsid w:val="00BC34F7"/>
    <w:rsid w:val="00BE1FEA"/>
    <w:rsid w:val="00BE6F79"/>
    <w:rsid w:val="00BF6DB8"/>
    <w:rsid w:val="00C00DE9"/>
    <w:rsid w:val="00C2113D"/>
    <w:rsid w:val="00C722F5"/>
    <w:rsid w:val="00CC4721"/>
    <w:rsid w:val="00D60B17"/>
    <w:rsid w:val="00DC4156"/>
    <w:rsid w:val="00DF72F6"/>
    <w:rsid w:val="00E339F3"/>
    <w:rsid w:val="00F45D4F"/>
    <w:rsid w:val="00F604C5"/>
    <w:rsid w:val="00F90A36"/>
    <w:rsid w:val="00FD15BD"/>
    <w:rsid w:val="00FD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0A36"/>
    <w:pPr>
      <w:spacing w:before="100" w:beforeAutospacing="1" w:after="100" w:afterAutospacing="1"/>
    </w:pPr>
    <w:rPr>
      <w:lang w:val="en-US"/>
    </w:rPr>
  </w:style>
  <w:style w:type="character" w:styleId="a6">
    <w:name w:val="Emphasis"/>
    <w:basedOn w:val="a0"/>
    <w:uiPriority w:val="20"/>
    <w:qFormat/>
    <w:rsid w:val="00F90A36"/>
    <w:rPr>
      <w:i/>
      <w:iCs/>
    </w:rPr>
  </w:style>
  <w:style w:type="character" w:customStyle="1" w:styleId="126">
    <w:name w:val="стиль126"/>
    <w:basedOn w:val="a0"/>
    <w:rsid w:val="00CC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6A02-57C7-4ED0-A31F-7E4B9F9C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School</cp:lastModifiedBy>
  <cp:revision>6</cp:revision>
  <dcterms:created xsi:type="dcterms:W3CDTF">2018-11-28T23:45:00Z</dcterms:created>
  <dcterms:modified xsi:type="dcterms:W3CDTF">2018-12-18T19:39:00Z</dcterms:modified>
</cp:coreProperties>
</file>